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DC" w:rsidRPr="009E055C" w:rsidRDefault="00C414DC" w:rsidP="00C414D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55C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C414DC" w:rsidRPr="001A00D6" w:rsidRDefault="00C414DC" w:rsidP="00C414D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00D6">
        <w:rPr>
          <w:rFonts w:ascii="Times New Roman" w:hAnsi="Times New Roman" w:cs="Times New Roman"/>
          <w:b w:val="0"/>
          <w:sz w:val="28"/>
          <w:szCs w:val="28"/>
        </w:rPr>
        <w:t>благоустройства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A00D6">
        <w:rPr>
          <w:rFonts w:ascii="Times New Roman" w:hAnsi="Times New Roman" w:cs="Times New Roman"/>
          <w:b w:val="0"/>
          <w:sz w:val="28"/>
          <w:szCs w:val="28"/>
        </w:rPr>
        <w:t>по состоянию</w:t>
      </w:r>
    </w:p>
    <w:p w:rsidR="00C414DC" w:rsidRDefault="00C414DC" w:rsidP="00C414D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55C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>
        <w:rPr>
          <w:rFonts w:ascii="Times New Roman" w:hAnsi="Times New Roman" w:cs="Times New Roman"/>
          <w:b w:val="0"/>
          <w:sz w:val="28"/>
          <w:szCs w:val="28"/>
        </w:rPr>
        <w:t>________</w:t>
      </w:r>
      <w:r w:rsidRPr="009E055C">
        <w:rPr>
          <w:rFonts w:ascii="Times New Roman" w:hAnsi="Times New Roman" w:cs="Times New Roman"/>
          <w:b w:val="0"/>
          <w:sz w:val="28"/>
          <w:szCs w:val="28"/>
        </w:rPr>
        <w:t>___________</w:t>
      </w:r>
    </w:p>
    <w:p w:rsidR="00C414DC" w:rsidRDefault="00C414DC" w:rsidP="00C414D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14DC" w:rsidRDefault="00C414DC" w:rsidP="00C414DC">
      <w:pPr>
        <w:pStyle w:val="210"/>
        <w:numPr>
          <w:ilvl w:val="0"/>
          <w:numId w:val="6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55C">
        <w:rPr>
          <w:rFonts w:ascii="Times New Roman" w:hAnsi="Times New Roman" w:cs="Times New Roman"/>
          <w:b w:val="0"/>
          <w:sz w:val="28"/>
          <w:szCs w:val="28"/>
        </w:rPr>
        <w:t>Общие сведения о территории благоустройства</w:t>
      </w: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5457"/>
        <w:gridCol w:w="3588"/>
      </w:tblGrid>
      <w:tr w:rsidR="00C414DC" w:rsidTr="00391D9D">
        <w:tc>
          <w:tcPr>
            <w:tcW w:w="594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</w:p>
        </w:tc>
        <w:tc>
          <w:tcPr>
            <w:tcW w:w="5457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Значение показателя</w:t>
            </w: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ind w:left="-44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1.11.1</w:t>
            </w:r>
          </w:p>
        </w:tc>
        <w:tc>
          <w:tcPr>
            <w:tcW w:w="5457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(вид) территории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rPr>
          <w:trHeight w:val="535"/>
        </w:trPr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1.2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 xml:space="preserve">Адрес </w:t>
            </w:r>
            <w:r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местонахождения территории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1.3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1.4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1.5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1.6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594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1.7</w:t>
            </w:r>
          </w:p>
        </w:tc>
        <w:tc>
          <w:tcPr>
            <w:tcW w:w="5457" w:type="dxa"/>
          </w:tcPr>
          <w:p w:rsidR="00C414DC" w:rsidRPr="009E055C" w:rsidRDefault="00C414DC" w:rsidP="00391D9D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Соответствие внешнего вида ИЖС правилам благоустройства</w:t>
            </w:r>
          </w:p>
        </w:tc>
        <w:tc>
          <w:tcPr>
            <w:tcW w:w="3588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C414DC" w:rsidRDefault="00C414DC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F0061" w:rsidRDefault="008F0061" w:rsidP="00C414D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C414DC" w:rsidRDefault="00C414DC" w:rsidP="00C414DC">
      <w:pPr>
        <w:pStyle w:val="210"/>
        <w:numPr>
          <w:ilvl w:val="0"/>
          <w:numId w:val="6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55C">
        <w:rPr>
          <w:rFonts w:ascii="Times New Roman" w:hAnsi="Times New Roman" w:cs="Times New Roman"/>
          <w:b w:val="0"/>
          <w:sz w:val="28"/>
          <w:szCs w:val="28"/>
        </w:rPr>
        <w:lastRenderedPageBreak/>
        <w:t>Характеристика благоустройства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701"/>
      </w:tblGrid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</w:p>
        </w:tc>
        <w:tc>
          <w:tcPr>
            <w:tcW w:w="411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Значение показателя</w:t>
            </w:r>
          </w:p>
        </w:tc>
        <w:tc>
          <w:tcPr>
            <w:tcW w:w="1701" w:type="dxa"/>
          </w:tcPr>
          <w:p w:rsidR="00C414DC" w:rsidRPr="000967CD" w:rsidRDefault="00C414DC" w:rsidP="00391D9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967CD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Примечание</w:t>
            </w: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2.1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righ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2.2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</w:t>
            </w: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 xml:space="preserve"> пешеходных дорожек, тротуаров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2.3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территории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 w:val="restart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2.4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площадь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2.5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2.6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2.7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vAlign w:val="center"/>
          </w:tcPr>
          <w:p w:rsidR="00C414DC" w:rsidRPr="001A00D6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b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 w:val="restart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2.8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игровое оборудование</w:t>
            </w:r>
          </w:p>
        </w:tc>
        <w:tc>
          <w:tcPr>
            <w:tcW w:w="1559" w:type="dxa"/>
          </w:tcPr>
          <w:p w:rsidR="00C414DC" w:rsidRDefault="00C414DC" w:rsidP="00391D9D">
            <w:r w:rsidRPr="00FB3853">
              <w:rPr>
                <w:rStyle w:val="11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спортивное оборудование</w:t>
            </w:r>
          </w:p>
        </w:tc>
        <w:tc>
          <w:tcPr>
            <w:tcW w:w="1559" w:type="dxa"/>
          </w:tcPr>
          <w:p w:rsidR="00C414DC" w:rsidRDefault="00C414DC" w:rsidP="00391D9D">
            <w:r w:rsidRPr="00FB3853">
              <w:rPr>
                <w:rStyle w:val="11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светильники</w:t>
            </w:r>
          </w:p>
        </w:tc>
        <w:tc>
          <w:tcPr>
            <w:tcW w:w="1559" w:type="dxa"/>
          </w:tcPr>
          <w:p w:rsidR="00C414DC" w:rsidRDefault="00C414DC" w:rsidP="00391D9D">
            <w:r w:rsidRPr="00FB3853">
              <w:rPr>
                <w:rStyle w:val="11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скамьи</w:t>
            </w:r>
          </w:p>
        </w:tc>
        <w:tc>
          <w:tcPr>
            <w:tcW w:w="1559" w:type="dxa"/>
          </w:tcPr>
          <w:p w:rsidR="00C414DC" w:rsidRDefault="00C414DC" w:rsidP="00391D9D">
            <w:r w:rsidRPr="00FB3853">
              <w:rPr>
                <w:rStyle w:val="11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урны</w:t>
            </w:r>
          </w:p>
        </w:tc>
        <w:tc>
          <w:tcPr>
            <w:tcW w:w="1559" w:type="dxa"/>
          </w:tcPr>
          <w:p w:rsidR="00C414DC" w:rsidRDefault="00C414DC" w:rsidP="00391D9D">
            <w:r w:rsidRPr="00FB3853">
              <w:rPr>
                <w:rStyle w:val="11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 w:val="restart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2.9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  <w:vMerge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достаточность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414DC" w:rsidTr="00391D9D">
        <w:tc>
          <w:tcPr>
            <w:tcW w:w="70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2.10</w:t>
            </w:r>
          </w:p>
        </w:tc>
        <w:tc>
          <w:tcPr>
            <w:tcW w:w="4111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Exact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59" w:type="dxa"/>
            <w:vAlign w:val="center"/>
          </w:tcPr>
          <w:p w:rsidR="00C414DC" w:rsidRPr="009E055C" w:rsidRDefault="00C414DC" w:rsidP="00391D9D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9E055C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14DC" w:rsidRDefault="00C414DC" w:rsidP="00391D9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E055C" w:rsidRDefault="009E055C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  <w:sectPr w:rsidR="008947F5" w:rsidSect="00E2348E">
          <w:headerReference w:type="default" r:id="rId9"/>
          <w:pgSz w:w="11909" w:h="16838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2862F6" w:rsidRDefault="002862F6" w:rsidP="00C414DC">
      <w:pPr>
        <w:pStyle w:val="210"/>
        <w:numPr>
          <w:ilvl w:val="0"/>
          <w:numId w:val="6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Классификация элементов благоустройства</w:t>
      </w:r>
    </w:p>
    <w:tbl>
      <w:tblPr>
        <w:tblStyle w:val="a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0"/>
        <w:gridCol w:w="2815"/>
        <w:gridCol w:w="2551"/>
        <w:gridCol w:w="7796"/>
      </w:tblGrid>
      <w:tr w:rsidR="002862F6" w:rsidTr="008947F5">
        <w:tc>
          <w:tcPr>
            <w:tcW w:w="1580" w:type="dxa"/>
            <w:vMerge w:val="restart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Строение</w:t>
            </w: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Жилое</w:t>
            </w:r>
          </w:p>
        </w:tc>
        <w:tc>
          <w:tcPr>
            <w:tcW w:w="2551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МКД, ИЖС, Блокированный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капитальное</w:t>
            </w: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Гараж, офисное здание, магазин, трансформаторная подстанция, хозяйственная постройка, туалет, учреждение культуры, учреждение образования, лечебное учреждение,</w:t>
            </w:r>
            <w:r w:rsid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тепловой пункт, незавершенный, заброшенный, иное</w:t>
            </w:r>
            <w:proofErr w:type="gramEnd"/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Pr="002862F6" w:rsidRDefault="005C4BF0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некапитальное</w:t>
            </w: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="005C4BF0" w:rsidRP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орговый павильон</w:t>
            </w:r>
            <w:r w:rsid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гараж, хозяйственный  объект, навес для автомобилей, трансформаторная подстанция, иное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Default="005C4BF0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C55193" w:rsidTr="008947F5">
        <w:tc>
          <w:tcPr>
            <w:tcW w:w="1580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Элементы озеленения</w:t>
            </w: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Газон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Обыкновенный, партерный, разнотравный, луговой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C5313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Цветник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Клумба, горка, палисадник, подвесной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EE1376">
        <w:trPr>
          <w:trHeight w:val="279"/>
        </w:trPr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Дерево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Вечнозеленое, листопадное неплодовое, листопадное плодовое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1м, 1-2м, 2-4м, более 4 метров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C5313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Живая изгородь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</w:t>
            </w:r>
          </w:p>
        </w:tc>
        <w:tc>
          <w:tcPr>
            <w:tcW w:w="7796" w:type="dxa"/>
          </w:tcPr>
          <w:p w:rsidR="00C55193" w:rsidRPr="005C4BF0" w:rsidRDefault="00C55193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Листопадные кустарники, вечнозеленые кустарники, цветущие, вьющиеся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Техника ухода</w:t>
            </w:r>
          </w:p>
        </w:tc>
        <w:tc>
          <w:tcPr>
            <w:tcW w:w="7796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Формированная, свободно растущая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Default="00C55193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Кустарник</w:t>
            </w: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Листопадный, вечнозеленый, цветущий, плодовый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Вертикальное озеленение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4B36BB" w:rsidTr="008947F5">
        <w:tc>
          <w:tcPr>
            <w:tcW w:w="1580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Плоскостные и линейные</w:t>
            </w: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Автопарковка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выделенных парковочных мест для инвалидов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брусчатка, газонная решетка, грунт,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незначительные повреждения,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обозначения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Разметка и знак, только разметка, только знак, </w:t>
            </w:r>
            <w:r w:rsidR="00F83BB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отсутствует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Габариты места парковки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 площадка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Грунт, газон, полимерное, плиточное,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Возрастная группа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3-6 лет, 7-16 лет,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универсальная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Площадка для выгула собак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требует обслуживания, требует </w:t>
            </w:r>
            <w:r w:rsidR="00F83BBF">
              <w:rPr>
                <w:rFonts w:ascii="Times New Roman" w:hAnsi="Times New Roman" w:cs="Times New Roman"/>
                <w:b w:val="0"/>
                <w:sz w:val="24"/>
                <w:szCs w:val="24"/>
              </w:rPr>
              <w:t>восстановления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ограждения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Спортивная площадка</w:t>
            </w: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спорта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Футбол, теннис, волейбол, хоккей, баскетбол, экстремальный вид спорта,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другое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Освещение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Специальное освещение, только за счет дворовых фонарей, освещение отсутствует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Велодорожка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дорожки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Контейнерная площадка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грунт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места для КГО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контейнеров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Велопарковка</w:t>
            </w:r>
            <w:proofErr w:type="spellEnd"/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Тротуар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плитка, брусчатка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Фотографии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МАФ</w:t>
            </w: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Накопитель ТКО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Контейнер, бункер, урна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бетон,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Вместимость, куб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Оснащение детских площадок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Песочница, карусель, горка, качалка, домик, балансир, комплексный объект,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опор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сидения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подвеса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Веревочный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цепной, жесткий,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Скамья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спинки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Есть, нет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Стол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прямоугольный, круглый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шахматный, теннисный, декоративны, универсальный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Спортивный инвентарь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Тренажер, параллельные брусья, турник, шведская стенка,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Беседка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4B36BB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Терраса</w:t>
            </w: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Навес</w:t>
            </w: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Фонтан</w:t>
            </w: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8F0061" w:rsidTr="008947F5">
        <w:tc>
          <w:tcPr>
            <w:tcW w:w="1580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Иное</w:t>
            </w: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Пандус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Перепад высоты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8F0061" w:rsidRDefault="008F0061" w:rsidP="004B36BB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дерево, иное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Является ли откидным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Устройство ограждения пути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проезда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устройства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Шлагбаум, ворота, цепь, парковочный столбик, иное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бетон, иное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Механизация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Светильник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Ртутный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галогеновый, люминесцентные, накаливания, светодиодные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 опоры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настенные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опоры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бетонная, настенная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Информационный стенд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Ограждение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пластик, дерево, иное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Сплошное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с просветами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Водоем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Пруд, каскад, ручей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подземных коммуникаций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связи, канализационный колодец, колодец водоснабжения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Опоры ЛЭП</w:t>
            </w: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настенная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</w:t>
            </w:r>
          </w:p>
        </w:tc>
      </w:tr>
      <w:tr w:rsidR="008F0061" w:rsidTr="008947F5">
        <w:tc>
          <w:tcPr>
            <w:tcW w:w="1580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8F0061" w:rsidRPr="00C55193" w:rsidRDefault="008F0061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8F0061" w:rsidRDefault="008F0061" w:rsidP="005C7EB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</w:tbl>
    <w:p w:rsidR="002862F6" w:rsidRPr="009E055C" w:rsidRDefault="002862F6" w:rsidP="002862F6">
      <w:pPr>
        <w:pStyle w:val="21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Default="000967CD" w:rsidP="000967CD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Приложение: </w:t>
      </w:r>
      <w:r w:rsidRPr="000967CD">
        <w:rPr>
          <w:rFonts w:ascii="Times New Roman" w:hAnsi="Times New Roman" w:cs="Times New Roman"/>
          <w:b w:val="0"/>
          <w:sz w:val="28"/>
          <w:szCs w:val="28"/>
        </w:rPr>
        <w:t xml:space="preserve">схема </w:t>
      </w:r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 xml:space="preserve">земельного участка территории с указанием ее размеров и границ, размещением объектов благоустройства на ___ </w:t>
      </w:r>
      <w:proofErr w:type="gramStart"/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gramEnd"/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967CD" w:rsidRDefault="000967CD" w:rsidP="000967CD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967CD" w:rsidRDefault="000967CD" w:rsidP="009E055C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Дата проведения инвентаризации: </w:t>
      </w:r>
      <w:r>
        <w:rPr>
          <w:rStyle w:val="af0"/>
          <w:rFonts w:ascii="Times New Roman" w:hAnsi="Times New Roman" w:cs="Times New Roman"/>
          <w:b/>
          <w:sz w:val="28"/>
          <w:szCs w:val="28"/>
        </w:rPr>
        <w:t>«____</w:t>
      </w:r>
      <w:r w:rsidRPr="009E055C">
        <w:rPr>
          <w:rStyle w:val="af0"/>
          <w:rFonts w:ascii="Times New Roman" w:hAnsi="Times New Roman" w:cs="Times New Roman"/>
          <w:b/>
          <w:sz w:val="28"/>
          <w:szCs w:val="28"/>
        </w:rPr>
        <w:t>»</w:t>
      </w:r>
      <w:r>
        <w:rPr>
          <w:rStyle w:val="af0"/>
          <w:rFonts w:ascii="Times New Roman" w:hAnsi="Times New Roman" w:cs="Times New Roman"/>
          <w:b/>
          <w:sz w:val="28"/>
          <w:szCs w:val="28"/>
        </w:rPr>
        <w:t>____________</w:t>
      </w:r>
      <w:r w:rsidRPr="009E055C">
        <w:rPr>
          <w:rStyle w:val="af0"/>
          <w:rFonts w:ascii="Times New Roman" w:hAnsi="Times New Roman" w:cs="Times New Roman"/>
          <w:sz w:val="28"/>
          <w:szCs w:val="28"/>
        </w:rPr>
        <w:tab/>
      </w:r>
      <w:r w:rsidRPr="000967CD">
        <w:rPr>
          <w:rStyle w:val="af0"/>
          <w:rFonts w:ascii="Times New Roman" w:hAnsi="Times New Roman" w:cs="Times New Roman"/>
          <w:sz w:val="28"/>
          <w:szCs w:val="28"/>
        </w:rPr>
        <w:t>20</w:t>
      </w:r>
      <w:r>
        <w:rPr>
          <w:rStyle w:val="af0"/>
          <w:rFonts w:ascii="Times New Roman" w:hAnsi="Times New Roman" w:cs="Times New Roman"/>
          <w:sz w:val="28"/>
          <w:szCs w:val="28"/>
        </w:rPr>
        <w:t>17</w:t>
      </w:r>
      <w:r w:rsidRPr="000967CD">
        <w:rPr>
          <w:rStyle w:val="af0"/>
          <w:rFonts w:ascii="Times New Roman" w:hAnsi="Times New Roman" w:cs="Times New Roman"/>
          <w:sz w:val="28"/>
          <w:szCs w:val="28"/>
        </w:rPr>
        <w:tab/>
        <w:t>г.</w:t>
      </w:r>
    </w:p>
    <w:p w:rsidR="000967CD" w:rsidRDefault="000967CD" w:rsidP="009E055C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__________________ </w:t>
      </w:r>
      <w:proofErr w:type="spellStart"/>
      <w:r w:rsidR="00D5420A">
        <w:rPr>
          <w:rFonts w:ascii="Times New Roman" w:hAnsi="Times New Roman" w:cs="Times New Roman"/>
          <w:sz w:val="28"/>
          <w:szCs w:val="28"/>
        </w:rPr>
        <w:t>Д.А.Немудрый</w:t>
      </w:r>
      <w:proofErr w:type="spellEnd"/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E2348E">
        <w:rPr>
          <w:rFonts w:ascii="Times New Roman" w:hAnsi="Times New Roman" w:cs="Times New Roman"/>
          <w:sz w:val="28"/>
          <w:szCs w:val="28"/>
        </w:rPr>
        <w:t xml:space="preserve">     __________________  </w:t>
      </w:r>
      <w:proofErr w:type="spellStart"/>
      <w:r w:rsidR="00D5420A">
        <w:rPr>
          <w:rFonts w:ascii="Times New Roman" w:hAnsi="Times New Roman" w:cs="Times New Roman"/>
          <w:sz w:val="28"/>
          <w:szCs w:val="28"/>
        </w:rPr>
        <w:t>Л.И.Кайнова</w:t>
      </w:r>
      <w:proofErr w:type="spellEnd"/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 </w:t>
      </w:r>
      <w:r w:rsidR="00E2348E">
        <w:rPr>
          <w:rFonts w:ascii="Times New Roman" w:hAnsi="Times New Roman" w:cs="Times New Roman"/>
          <w:sz w:val="28"/>
          <w:szCs w:val="28"/>
        </w:rPr>
        <w:t>__________________</w:t>
      </w:r>
    </w:p>
    <w:p w:rsidR="00E2348E" w:rsidRP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E23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48E">
        <w:rPr>
          <w:rFonts w:ascii="Times New Roman" w:hAnsi="Times New Roman" w:cs="Times New Roman"/>
          <w:sz w:val="28"/>
          <w:szCs w:val="28"/>
        </w:rPr>
        <w:t>__________________</w:t>
      </w:r>
    </w:p>
    <w:p w:rsidR="00E2348E" w:rsidRP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8F0061" w:rsidRDefault="008F0061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8F0061" w:rsidRDefault="008F0061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8F0061" w:rsidRDefault="008F0061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8F0061" w:rsidRDefault="008F0061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Председатель ТОС</w:t>
      </w:r>
    </w:p>
    <w:p w:rsid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__________________</w:t>
      </w:r>
    </w:p>
    <w:p w:rsidR="00E2348E" w:rsidRP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E2348E" w:rsidRDefault="00E2348E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8F0061" w:rsidRDefault="008F0061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826EEA" w:rsidRDefault="00826EEA" w:rsidP="00826E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Pr="00AF05B4">
        <w:rPr>
          <w:sz w:val="28"/>
          <w:szCs w:val="28"/>
        </w:rPr>
        <w:t>перспективного развития</w:t>
      </w:r>
      <w:r>
        <w:rPr>
          <w:sz w:val="28"/>
          <w:szCs w:val="28"/>
        </w:rPr>
        <w:t>,</w:t>
      </w:r>
      <w:r w:rsidRPr="00AF05B4">
        <w:rPr>
          <w:sz w:val="28"/>
          <w:szCs w:val="28"/>
        </w:rPr>
        <w:t xml:space="preserve"> </w:t>
      </w:r>
    </w:p>
    <w:p w:rsidR="00826EEA" w:rsidRDefault="00826EEA" w:rsidP="00826EEA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>архитектуры и градостроительства</w:t>
      </w:r>
    </w:p>
    <w:p w:rsidR="00826EEA" w:rsidRDefault="00826EEA" w:rsidP="00826EEA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Темрюкского</w:t>
      </w:r>
      <w:proofErr w:type="gramEnd"/>
      <w:r>
        <w:rPr>
          <w:sz w:val="28"/>
          <w:szCs w:val="28"/>
        </w:rPr>
        <w:t xml:space="preserve"> городского</w:t>
      </w:r>
    </w:p>
    <w:p w:rsidR="008F0061" w:rsidRDefault="00826EEA" w:rsidP="00826E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района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  <w:proofErr w:type="spellStart"/>
      <w:r>
        <w:rPr>
          <w:sz w:val="28"/>
          <w:szCs w:val="28"/>
        </w:rPr>
        <w:t>А.В.Сокиркин</w:t>
      </w:r>
      <w:proofErr w:type="spellEnd"/>
    </w:p>
    <w:p w:rsidR="008F0061" w:rsidRDefault="008F0061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E2348E" w:rsidRDefault="00E2348E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F83BBF" w:rsidRDefault="00F83BBF" w:rsidP="00E2348E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  <w:sectPr w:rsidR="00F83BBF" w:rsidSect="008947F5">
          <w:pgSz w:w="16838" w:h="11909" w:orient="landscape"/>
          <w:pgMar w:top="1701" w:right="1134" w:bottom="568" w:left="1134" w:header="0" w:footer="6" w:gutter="0"/>
          <w:cols w:space="720"/>
          <w:noEndnote/>
          <w:titlePg/>
          <w:docGrid w:linePitch="360"/>
        </w:sectPr>
      </w:pPr>
    </w:p>
    <w:p w:rsidR="001A00D6" w:rsidRPr="009E055C" w:rsidRDefault="001A00D6" w:rsidP="00C414D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sectPr w:rsidR="001A00D6" w:rsidRPr="009E055C" w:rsidSect="00F83BBF">
      <w:pgSz w:w="11909" w:h="16838"/>
      <w:pgMar w:top="1134" w:right="1701" w:bottom="1134" w:left="567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7D" w:rsidRDefault="0079247D" w:rsidP="003C4FC2">
      <w:r>
        <w:separator/>
      </w:r>
    </w:p>
  </w:endnote>
  <w:endnote w:type="continuationSeparator" w:id="0">
    <w:p w:rsidR="0079247D" w:rsidRDefault="0079247D" w:rsidP="003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7D" w:rsidRDefault="0079247D" w:rsidP="003C4FC2">
      <w:r>
        <w:separator/>
      </w:r>
    </w:p>
  </w:footnote>
  <w:footnote w:type="continuationSeparator" w:id="0">
    <w:p w:rsidR="0079247D" w:rsidRDefault="0079247D" w:rsidP="003C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6892"/>
      <w:docPartObj>
        <w:docPartGallery w:val="Page Numbers (Top of Page)"/>
        <w:docPartUnique/>
      </w:docPartObj>
    </w:sdtPr>
    <w:sdtEndPr/>
    <w:sdtContent>
      <w:p w:rsidR="007E06E7" w:rsidRDefault="007E06E7">
        <w:pPr>
          <w:pStyle w:val="a3"/>
          <w:jc w:val="center"/>
        </w:pPr>
      </w:p>
      <w:p w:rsidR="004B36BB" w:rsidRDefault="004B36BB">
        <w:pPr>
          <w:pStyle w:val="a3"/>
          <w:jc w:val="center"/>
        </w:pPr>
      </w:p>
      <w:p w:rsidR="004B36BB" w:rsidRDefault="004B36BB">
        <w:pPr>
          <w:pStyle w:val="a3"/>
          <w:jc w:val="center"/>
        </w:pPr>
      </w:p>
      <w:p w:rsidR="007E06E7" w:rsidRDefault="0079247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E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06E7" w:rsidRDefault="007E06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580"/>
    <w:multiLevelType w:val="hybridMultilevel"/>
    <w:tmpl w:val="E1E6E008"/>
    <w:lvl w:ilvl="0" w:tplc="2320DDB8">
      <w:start w:val="1"/>
      <w:numFmt w:val="decimal"/>
      <w:lvlText w:val="%1."/>
      <w:lvlJc w:val="left"/>
      <w:pPr>
        <w:tabs>
          <w:tab w:val="num" w:pos="4161"/>
        </w:tabs>
        <w:ind w:left="416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4F17FD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5784F"/>
    <w:multiLevelType w:val="hybridMultilevel"/>
    <w:tmpl w:val="C804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67CD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00D6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862F6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36BB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97CB3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4BF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CFC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336B"/>
    <w:rsid w:val="00774312"/>
    <w:rsid w:val="0077695F"/>
    <w:rsid w:val="00777F3F"/>
    <w:rsid w:val="00780A7D"/>
    <w:rsid w:val="00781DBF"/>
    <w:rsid w:val="00781E68"/>
    <w:rsid w:val="0078441E"/>
    <w:rsid w:val="0079247D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06E7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26EEA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7F5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061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27BC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055C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33DE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2B9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249E"/>
    <w:rsid w:val="00BB3147"/>
    <w:rsid w:val="00BB3BBF"/>
    <w:rsid w:val="00BB3BFF"/>
    <w:rsid w:val="00BB7399"/>
    <w:rsid w:val="00BB7695"/>
    <w:rsid w:val="00BC072F"/>
    <w:rsid w:val="00BC1649"/>
    <w:rsid w:val="00BC1935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14DC"/>
    <w:rsid w:val="00C44D2F"/>
    <w:rsid w:val="00C46A30"/>
    <w:rsid w:val="00C50CE9"/>
    <w:rsid w:val="00C53139"/>
    <w:rsid w:val="00C55193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20A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348E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1D77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C737D"/>
    <w:rsid w:val="00ED1045"/>
    <w:rsid w:val="00ED1EDC"/>
    <w:rsid w:val="00ED4C85"/>
    <w:rsid w:val="00ED6D67"/>
    <w:rsid w:val="00EE05DF"/>
    <w:rsid w:val="00EE1376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3BBF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CE313-166F-4BAC-B321-F20C6DFA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Архитектура</cp:lastModifiedBy>
  <cp:revision>3</cp:revision>
  <cp:lastPrinted>2017-07-19T12:25:00Z</cp:lastPrinted>
  <dcterms:created xsi:type="dcterms:W3CDTF">2017-09-29T15:13:00Z</dcterms:created>
  <dcterms:modified xsi:type="dcterms:W3CDTF">2017-09-29T15:15:00Z</dcterms:modified>
</cp:coreProperties>
</file>